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1" w:rsidRPr="00140322" w:rsidRDefault="00501421" w:rsidP="00216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201</w:t>
      </w:r>
      <w:r w:rsidR="00216716">
        <w:rPr>
          <w:rFonts w:ascii="Times New Roman" w:hAnsi="Times New Roman"/>
          <w:sz w:val="24"/>
          <w:szCs w:val="24"/>
        </w:rPr>
        <w:t>6</w:t>
      </w:r>
      <w:r w:rsidRPr="00140322">
        <w:rPr>
          <w:rFonts w:ascii="Times New Roman" w:hAnsi="Times New Roman"/>
          <w:sz w:val="24"/>
          <w:szCs w:val="24"/>
        </w:rPr>
        <w:t xml:space="preserve"> – 201</w:t>
      </w:r>
      <w:r w:rsidR="00216716">
        <w:rPr>
          <w:rFonts w:ascii="Times New Roman" w:hAnsi="Times New Roman"/>
          <w:sz w:val="24"/>
          <w:szCs w:val="24"/>
        </w:rPr>
        <w:t>7</w:t>
      </w:r>
      <w:r w:rsidRPr="00140322">
        <w:rPr>
          <w:rFonts w:ascii="Times New Roman" w:hAnsi="Times New Roman"/>
          <w:sz w:val="24"/>
          <w:szCs w:val="24"/>
        </w:rPr>
        <w:t xml:space="preserve"> учебный год</w:t>
      </w:r>
    </w:p>
    <w:p w:rsidR="00501421" w:rsidRDefault="00501421" w:rsidP="005014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1421" w:rsidRPr="00110A59" w:rsidRDefault="00501421" w:rsidP="00501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501421" w:rsidRPr="00110A59" w:rsidRDefault="00501421" w:rsidP="0050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во 2</w:t>
      </w:r>
      <w:r w:rsidRPr="00140322">
        <w:rPr>
          <w:rFonts w:ascii="Times New Roman" w:hAnsi="Times New Roman"/>
          <w:sz w:val="24"/>
          <w:szCs w:val="24"/>
        </w:rPr>
        <w:t xml:space="preserve"> классе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 xml:space="preserve">на основе программы </w:t>
      </w:r>
      <w:r>
        <w:rPr>
          <w:rFonts w:ascii="Times New Roman" w:hAnsi="Times New Roman"/>
          <w:sz w:val="24"/>
          <w:szCs w:val="24"/>
        </w:rPr>
        <w:t>к</w:t>
      </w:r>
      <w:r w:rsidRPr="00140322">
        <w:rPr>
          <w:rFonts w:ascii="Times New Roman" w:hAnsi="Times New Roman"/>
          <w:sz w:val="24"/>
          <w:szCs w:val="24"/>
        </w:rPr>
        <w:t>урса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 xml:space="preserve">для учащихся общеобразовательных учреждений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>автор В.С.Кузин</w:t>
      </w:r>
      <w:r>
        <w:rPr>
          <w:rFonts w:ascii="Times New Roman" w:hAnsi="Times New Roman"/>
          <w:sz w:val="24"/>
          <w:szCs w:val="24"/>
        </w:rPr>
        <w:t>.</w:t>
      </w:r>
      <w:r w:rsidRPr="00110A59">
        <w:rPr>
          <w:rFonts w:ascii="Times New Roman" w:hAnsi="Times New Roman"/>
          <w:sz w:val="24"/>
          <w:szCs w:val="24"/>
        </w:rPr>
        <w:t xml:space="preserve">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</w:t>
      </w:r>
      <w:r w:rsidRPr="008D2ABE">
        <w:rPr>
          <w:rFonts w:ascii="Times New Roman" w:hAnsi="Times New Roman"/>
          <w:sz w:val="24"/>
          <w:szCs w:val="24"/>
        </w:rPr>
        <w:t xml:space="preserve">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8D2A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D2AB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D2AB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D2ABE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задач: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501421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767343" w:rsidRDefault="00767343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учебного курса.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lastRenderedPageBreak/>
        <w:t xml:space="preserve">Виды занятий: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Рисование с натуры (рисунок, живопись) 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Рисование на темы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Декоративная работа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Лепка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Аппликация 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Беседы об изобразительном искусстве и красоте вокруг нас </w:t>
      </w:r>
    </w:p>
    <w:p w:rsid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с натуры (рисунок, живопись)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на темы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Эмоционально </w:t>
      </w:r>
      <w:r w:rsidR="00216716">
        <w:rPr>
          <w:rFonts w:ascii="Times New Roman" w:hAnsi="Times New Roman"/>
          <w:sz w:val="24"/>
          <w:szCs w:val="24"/>
        </w:rPr>
        <w:t>–</w:t>
      </w:r>
      <w:r w:rsidRPr="00AE3E50">
        <w:rPr>
          <w:rFonts w:ascii="Times New Roman" w:hAnsi="Times New Roman"/>
          <w:sz w:val="24"/>
          <w:szCs w:val="24"/>
        </w:rPr>
        <w:t xml:space="preserve">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Декоративная работа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Знакомство с видами народного декоративно </w:t>
      </w:r>
      <w:r w:rsidR="00216716">
        <w:rPr>
          <w:rFonts w:ascii="Times New Roman" w:hAnsi="Times New Roman"/>
          <w:sz w:val="24"/>
          <w:szCs w:val="24"/>
        </w:rPr>
        <w:t>–</w:t>
      </w:r>
      <w:r w:rsidRPr="00AE3E50">
        <w:rPr>
          <w:rFonts w:ascii="Times New Roman" w:hAnsi="Times New Roman"/>
          <w:sz w:val="24"/>
          <w:szCs w:val="24"/>
        </w:rPr>
        <w:t xml:space="preserve"> прикладного искусства: художественной росписью по дереву (</w:t>
      </w:r>
      <w:proofErr w:type="spellStart"/>
      <w:r w:rsidRPr="00AE3E50">
        <w:rPr>
          <w:rFonts w:ascii="Times New Roman" w:hAnsi="Times New Roman"/>
          <w:sz w:val="24"/>
          <w:szCs w:val="24"/>
        </w:rPr>
        <w:t>Полхов</w:t>
      </w:r>
      <w:proofErr w:type="spellEnd"/>
      <w:r w:rsidRPr="00AE3E50">
        <w:rPr>
          <w:rFonts w:ascii="Times New Roman" w:hAnsi="Times New Roman"/>
          <w:sz w:val="24"/>
          <w:szCs w:val="24"/>
        </w:rPr>
        <w:t xml:space="preserve"> </w:t>
      </w:r>
      <w:r w:rsidR="00216716">
        <w:rPr>
          <w:rFonts w:ascii="Times New Roman" w:hAnsi="Times New Roman"/>
          <w:sz w:val="24"/>
          <w:szCs w:val="24"/>
        </w:rPr>
        <w:t>–</w:t>
      </w:r>
      <w:r w:rsidRPr="00AE3E50">
        <w:rPr>
          <w:rFonts w:ascii="Times New Roman" w:hAnsi="Times New Roman"/>
          <w:sz w:val="24"/>
          <w:szCs w:val="24"/>
        </w:rPr>
        <w:t xml:space="preserve"> Майдан и Городец) и по фарфору (Гжель), русской народной вышивкой. Ознакомление с русской глиняной игрушкой.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Для развития детского творчества в эскизах для украшения предметов применяются узоры в полосе, квадрате, прямоугольнике, элементы декоративно </w:t>
      </w:r>
      <w:r w:rsidR="00216716">
        <w:rPr>
          <w:rFonts w:ascii="Times New Roman" w:hAnsi="Times New Roman"/>
          <w:sz w:val="24"/>
          <w:szCs w:val="24"/>
        </w:rPr>
        <w:t>–</w:t>
      </w:r>
      <w:r w:rsidRPr="00AE3E50">
        <w:rPr>
          <w:rFonts w:ascii="Times New Roman" w:hAnsi="Times New Roman"/>
          <w:sz w:val="24"/>
          <w:szCs w:val="24"/>
        </w:rPr>
        <w:t xml:space="preserve">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Лепка (3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Аппликация (3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Рисование узоров геометрических и </w:t>
      </w:r>
      <w:proofErr w:type="spellStart"/>
      <w:proofErr w:type="gramStart"/>
      <w:r w:rsidRPr="00AE3E50">
        <w:rPr>
          <w:rFonts w:ascii="Times New Roman" w:hAnsi="Times New Roman"/>
          <w:sz w:val="24"/>
          <w:szCs w:val="24"/>
        </w:rPr>
        <w:t>раститель</w:t>
      </w:r>
      <w:proofErr w:type="spellEnd"/>
      <w:r w:rsidRPr="00AE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E50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AE3E50">
        <w:rPr>
          <w:rFonts w:ascii="Times New Roman" w:hAnsi="Times New Roman"/>
          <w:sz w:val="24"/>
          <w:szCs w:val="24"/>
        </w:rPr>
        <w:t xml:space="preserve"> форм (листьев деревьев, цветов и т. </w:t>
      </w:r>
      <w:r w:rsidR="00216716" w:rsidRPr="00AE3E50">
        <w:rPr>
          <w:rFonts w:ascii="Times New Roman" w:hAnsi="Times New Roman"/>
          <w:sz w:val="24"/>
          <w:szCs w:val="24"/>
        </w:rPr>
        <w:t>П</w:t>
      </w:r>
      <w:r w:rsidRPr="00AE3E50">
        <w:rPr>
          <w:rFonts w:ascii="Times New Roman" w:hAnsi="Times New Roman"/>
          <w:sz w:val="24"/>
          <w:szCs w:val="24"/>
        </w:rPr>
        <w:t>.) и вы резание из цветной бумаги силуэтов игрушек (зайца, кошки, собаки, медведя, слона).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Использование в узоре аппликации трех основных цветов.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Беседы об изобразительном искусстве и красоте вокруг нас (4 ч)</w:t>
      </w:r>
    </w:p>
    <w:p w:rsidR="00AE3E50" w:rsidRDefault="00AE3E50" w:rsidP="00AE3E50">
      <w:pPr>
        <w:pStyle w:val="a3"/>
        <w:jc w:val="both"/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ABE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к уровню подготовки учащихся по курсу «Изобразительное искусство» к концу </w:t>
      </w:r>
      <w:r w:rsidR="00EB093E">
        <w:rPr>
          <w:rFonts w:ascii="Times New Roman" w:hAnsi="Times New Roman"/>
          <w:b/>
          <w:bCs/>
          <w:sz w:val="24"/>
          <w:szCs w:val="24"/>
        </w:rPr>
        <w:t>второго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В течение учебного года </w:t>
      </w:r>
      <w:r w:rsidRPr="00AE3E50">
        <w:rPr>
          <w:rFonts w:ascii="Times New Roman" w:hAnsi="Times New Roman"/>
          <w:b/>
          <w:i/>
          <w:sz w:val="24"/>
          <w:szCs w:val="24"/>
        </w:rPr>
        <w:t>учащиеся должны получить начальные сведения</w:t>
      </w:r>
      <w:r w:rsidRPr="00AE3E50">
        <w:rPr>
          <w:rFonts w:ascii="Times New Roman" w:hAnsi="Times New Roman"/>
          <w:b/>
          <w:sz w:val="24"/>
          <w:szCs w:val="24"/>
        </w:rPr>
        <w:t>: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- </w:t>
      </w:r>
      <w:r w:rsidRPr="00AE3E50"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 художественной росписи по дереву (</w:t>
      </w:r>
      <w:proofErr w:type="spellStart"/>
      <w:r w:rsidRPr="00AE3E50">
        <w:rPr>
          <w:rFonts w:ascii="Times New Roman" w:hAnsi="Times New Roman"/>
          <w:sz w:val="24"/>
          <w:szCs w:val="24"/>
        </w:rPr>
        <w:t>Полхов</w:t>
      </w:r>
      <w:proofErr w:type="spellEnd"/>
      <w:r w:rsidRPr="00AE3E50">
        <w:rPr>
          <w:rFonts w:ascii="Times New Roman" w:hAnsi="Times New Roman"/>
          <w:sz w:val="24"/>
          <w:szCs w:val="24"/>
        </w:rPr>
        <w:t>-Майдан, Городец), по фарфору (Гжель); о глиняной народной игрушке (Дымково); о вышивке;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E3E50">
        <w:rPr>
          <w:rFonts w:ascii="Times New Roman" w:hAnsi="Times New Roman"/>
          <w:sz w:val="24"/>
          <w:szCs w:val="24"/>
        </w:rPr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  <w:proofErr w:type="gramEnd"/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</w:t>
      </w:r>
      <w:proofErr w:type="gramStart"/>
      <w:r w:rsidRPr="00AE3E50">
        <w:rPr>
          <w:rFonts w:ascii="Times New Roman" w:hAnsi="Times New Roman"/>
          <w:sz w:val="24"/>
          <w:szCs w:val="24"/>
        </w:rPr>
        <w:t>й-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от смешивания желтой и красной красок, зеленый-  желтой и синей, фиолетовый- красной и синей), о сложных цветах, о цветах теплых и холодных, о цветах светлых и темных.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К концу учебного года </w:t>
      </w:r>
      <w:r w:rsidRPr="00AE3E50">
        <w:rPr>
          <w:rFonts w:ascii="Times New Roman" w:hAnsi="Times New Roman"/>
          <w:b/>
          <w:i/>
          <w:sz w:val="24"/>
          <w:szCs w:val="24"/>
        </w:rPr>
        <w:t>учащиеся должны уметь</w:t>
      </w:r>
      <w:r w:rsidRPr="00AE3E50">
        <w:rPr>
          <w:rFonts w:ascii="Times New Roman" w:hAnsi="Times New Roman"/>
          <w:sz w:val="24"/>
          <w:szCs w:val="24"/>
        </w:rPr>
        <w:t>: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3E50">
        <w:rPr>
          <w:rFonts w:ascii="Times New Roman" w:hAnsi="Times New Roman"/>
          <w:sz w:val="24"/>
          <w:szCs w:val="24"/>
        </w:rPr>
        <w:t>верно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определять величину и расположение изображения в зависимости от размера листа бумаги;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AE3E50">
        <w:rPr>
          <w:rFonts w:ascii="Times New Roman" w:hAnsi="Times New Roman"/>
          <w:sz w:val="24"/>
          <w:szCs w:val="24"/>
        </w:rPr>
        <w:t>х-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выполнять узоры в полосе, квадрате, круге из декоративн</w:t>
      </w:r>
      <w:proofErr w:type="gramStart"/>
      <w:r w:rsidRPr="00AE3E50">
        <w:rPr>
          <w:rFonts w:ascii="Times New Roman" w:hAnsi="Times New Roman"/>
          <w:sz w:val="24"/>
          <w:szCs w:val="24"/>
        </w:rPr>
        <w:t>о-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обобщенных форм растительного мира, а также из геометрических форм;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составлять несложные аппликационные композиции из разных материалов.</w:t>
      </w:r>
    </w:p>
    <w:p w:rsidR="00451DFB" w:rsidRPr="00AE3E50" w:rsidRDefault="00451DFB" w:rsidP="00AE3E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DFB" w:rsidRPr="00AE3E50" w:rsidRDefault="00451DFB" w:rsidP="00AE3E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Pr="00AE3E50" w:rsidRDefault="00767343" w:rsidP="00AE3E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Ожидаемые результаты формирования УУД к концу второго года обучения  </w:t>
      </w:r>
    </w:p>
    <w:p w:rsidR="00451DFB" w:rsidRPr="00AE3E50" w:rsidRDefault="00451DFB" w:rsidP="00AE3E50">
      <w:pPr>
        <w:pStyle w:val="2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E50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1DFB" w:rsidRPr="00AE3E50" w:rsidRDefault="00451DFB" w:rsidP="00AE3E50">
      <w:pPr>
        <w:pStyle w:val="2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внимательное отношение к красоте окружающего мира,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к произведениям искусства;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AE3E50">
        <w:rPr>
          <w:rFonts w:ascii="Times New Roman" w:hAnsi="Times New Roman"/>
          <w:sz w:val="24"/>
          <w:szCs w:val="24"/>
        </w:rPr>
        <w:t>дств дл</w:t>
      </w:r>
      <w:proofErr w:type="gramEnd"/>
      <w:r w:rsidRPr="00AE3E50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AE3E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Коммуникативные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· </w:t>
      </w:r>
      <w:r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задавать вопросы уточняющего характера по содержа</w:t>
      </w:r>
      <w:r>
        <w:rPr>
          <w:rFonts w:ascii="Times New Roman" w:hAnsi="Times New Roman"/>
        </w:rPr>
        <w:t>нию и художественн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выразительным средствам.</w:t>
      </w:r>
    </w:p>
    <w:p w:rsidR="00451DFB" w:rsidRPr="00F615F5" w:rsidRDefault="00451DFB" w:rsidP="00767343">
      <w:pPr>
        <w:rPr>
          <w:rFonts w:ascii="Times New Roman" w:hAnsi="Times New Roman"/>
          <w:b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Pr="00BE471A" w:rsidRDefault="00767343" w:rsidP="007673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методических средств обучения.</w:t>
      </w:r>
    </w:p>
    <w:p w:rsidR="00767343" w:rsidRDefault="00767343" w:rsidP="00767343">
      <w:pPr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</w:t>
      </w:r>
      <w:r>
        <w:rPr>
          <w:rFonts w:ascii="Times New Roman" w:hAnsi="Times New Roman"/>
          <w:sz w:val="24"/>
          <w:szCs w:val="24"/>
        </w:rPr>
        <w:t xml:space="preserve"> следующие  </w:t>
      </w:r>
      <w:r w:rsidRPr="0025518E">
        <w:rPr>
          <w:rFonts w:ascii="Times New Roman" w:hAnsi="Times New Roman"/>
          <w:sz w:val="24"/>
          <w:szCs w:val="24"/>
        </w:rPr>
        <w:t>учебн</w:t>
      </w:r>
      <w:proofErr w:type="gramStart"/>
      <w:r w:rsidRPr="0025518E">
        <w:rPr>
          <w:rFonts w:ascii="Times New Roman" w:hAnsi="Times New Roman"/>
          <w:sz w:val="24"/>
          <w:szCs w:val="24"/>
        </w:rPr>
        <w:t>о-</w:t>
      </w:r>
      <w:proofErr w:type="gramEnd"/>
      <w:r w:rsidRPr="0025518E">
        <w:rPr>
          <w:rFonts w:ascii="Times New Roman" w:hAnsi="Times New Roman"/>
          <w:sz w:val="24"/>
          <w:szCs w:val="24"/>
        </w:rPr>
        <w:t xml:space="preserve"> методические средства обучения:</w:t>
      </w:r>
    </w:p>
    <w:p w:rsidR="00767343" w:rsidRPr="005779EF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9EF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5779EF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779EF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>
        <w:rPr>
          <w:rFonts w:ascii="Times New Roman" w:hAnsi="Times New Roman"/>
          <w:sz w:val="24"/>
          <w:szCs w:val="24"/>
        </w:rPr>
        <w:t>2</w:t>
      </w:r>
      <w:r w:rsidRPr="005779EF">
        <w:rPr>
          <w:rFonts w:ascii="Times New Roman" w:hAnsi="Times New Roman"/>
          <w:sz w:val="24"/>
          <w:szCs w:val="24"/>
        </w:rPr>
        <w:t xml:space="preserve"> класс: учебник – М.:  Дрофа, 2011;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2B10B5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2B10B5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>
        <w:rPr>
          <w:rFonts w:ascii="Times New Roman" w:hAnsi="Times New Roman"/>
          <w:sz w:val="24"/>
          <w:szCs w:val="24"/>
        </w:rPr>
        <w:t>2</w:t>
      </w:r>
      <w:r w:rsidRPr="002B10B5">
        <w:rPr>
          <w:rFonts w:ascii="Times New Roman" w:hAnsi="Times New Roman"/>
          <w:sz w:val="24"/>
          <w:szCs w:val="24"/>
        </w:rPr>
        <w:t xml:space="preserve"> класс: рабочая тетрадь – М.:  Дрофа, 2011;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таблиц</w:t>
      </w:r>
      <w:proofErr w:type="gramStart"/>
      <w:r w:rsidRPr="002B10B5">
        <w:rPr>
          <w:rFonts w:ascii="Times New Roman" w:hAnsi="Times New Roman"/>
          <w:sz w:val="24"/>
          <w:szCs w:val="24"/>
        </w:rPr>
        <w:t>ы(</w:t>
      </w:r>
      <w:proofErr w:type="gramEnd"/>
      <w:r w:rsidRPr="002B10B5">
        <w:rPr>
          <w:rFonts w:ascii="Times New Roman" w:hAnsi="Times New Roman"/>
          <w:sz w:val="24"/>
          <w:szCs w:val="24"/>
        </w:rPr>
        <w:t xml:space="preserve"> демонстрирующие готовые изображения,  методику их получения),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коллекции и гербарии,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натуральные объекты,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учебные модели, 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10B5">
        <w:rPr>
          <w:rFonts w:ascii="Times New Roman" w:hAnsi="Times New Roman"/>
          <w:sz w:val="24"/>
          <w:szCs w:val="24"/>
        </w:rPr>
        <w:t>компьютерные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10B5">
        <w:rPr>
          <w:rFonts w:ascii="Times New Roman" w:hAnsi="Times New Roman"/>
          <w:sz w:val="24"/>
          <w:szCs w:val="24"/>
        </w:rPr>
        <w:t>программы</w:t>
      </w:r>
      <w:r w:rsidRPr="002B10B5">
        <w:rPr>
          <w:rFonts w:ascii="Times New Roman" w:hAnsi="Times New Roman"/>
          <w:sz w:val="24"/>
          <w:szCs w:val="24"/>
          <w:lang w:val="en-US"/>
        </w:rPr>
        <w:t>(Word, Paint, PowerPoint</w:t>
      </w:r>
      <w:r w:rsidRPr="002B10B5">
        <w:rPr>
          <w:lang w:val="en-US"/>
        </w:rPr>
        <w:t xml:space="preserve"> ,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Media Player Classic </w:t>
      </w:r>
      <w:r w:rsidRPr="002B10B5">
        <w:rPr>
          <w:rFonts w:ascii="Times New Roman" w:hAnsi="Times New Roman"/>
          <w:sz w:val="24"/>
          <w:szCs w:val="24"/>
        </w:rPr>
        <w:t>и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10B5">
        <w:rPr>
          <w:rFonts w:ascii="Times New Roman" w:hAnsi="Times New Roman"/>
          <w:sz w:val="24"/>
          <w:szCs w:val="24"/>
        </w:rPr>
        <w:t>др</w:t>
      </w:r>
      <w:proofErr w:type="spellEnd"/>
      <w:r w:rsidRPr="002B10B5">
        <w:rPr>
          <w:rFonts w:ascii="Times New Roman" w:hAnsi="Times New Roman"/>
          <w:sz w:val="24"/>
          <w:szCs w:val="24"/>
          <w:lang w:val="en-US"/>
        </w:rPr>
        <w:t>.)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DVD-фильмы,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раздаточные карточки;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проектор;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цветной телевизор</w:t>
      </w:r>
      <w:r>
        <w:rPr>
          <w:rFonts w:ascii="Times New Roman" w:hAnsi="Times New Roman"/>
          <w:sz w:val="24"/>
          <w:szCs w:val="24"/>
        </w:rPr>
        <w:t>;</w:t>
      </w:r>
      <w:r w:rsidRPr="002B10B5">
        <w:rPr>
          <w:rFonts w:ascii="Times New Roman" w:hAnsi="Times New Roman"/>
          <w:sz w:val="24"/>
          <w:szCs w:val="24"/>
        </w:rPr>
        <w:t xml:space="preserve">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видеомагнитофон;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компьютер.</w:t>
      </w: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Pr="008D2ABE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767343" w:rsidRPr="009A6352" w:rsidRDefault="00767343" w:rsidP="00767343">
      <w:pPr>
        <w:pStyle w:val="8"/>
        <w:numPr>
          <w:ilvl w:val="0"/>
          <w:numId w:val="2"/>
        </w:numPr>
        <w:spacing w:before="0" w:after="0"/>
        <w:contextualSpacing/>
        <w:rPr>
          <w:bCs/>
          <w:i w:val="0"/>
          <w:iCs w:val="0"/>
          <w:color w:val="000000"/>
          <w:lang w:val="ru-RU"/>
        </w:rPr>
      </w:pPr>
      <w:r w:rsidRPr="009A6352">
        <w:rPr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14"/>
          <w:sz w:val="24"/>
          <w:szCs w:val="24"/>
        </w:rPr>
        <w:t>разования».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 w:rsidRPr="009A6352">
        <w:rPr>
          <w:rFonts w:ascii="Times New Roman" w:hAnsi="Times New Roman"/>
          <w:color w:val="000000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33"/>
          <w:sz w:val="24"/>
          <w:szCs w:val="24"/>
        </w:rPr>
        <w:t>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9A6352">
        <w:rPr>
          <w:rFonts w:ascii="Times New Roman" w:hAnsi="Times New Roman"/>
          <w:color w:val="000000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9"/>
          <w:sz w:val="24"/>
          <w:szCs w:val="24"/>
        </w:rPr>
        <w:t>зования».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9A6352">
        <w:rPr>
          <w:rFonts w:ascii="Times New Roman" w:hAnsi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9A6352">
        <w:rPr>
          <w:rFonts w:ascii="Times New Roman" w:hAnsi="Times New Roman"/>
          <w:color w:val="000000"/>
          <w:spacing w:val="-14"/>
          <w:sz w:val="24"/>
          <w:szCs w:val="24"/>
        </w:rPr>
        <w:t>ния.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A6352">
        <w:rPr>
          <w:rFonts w:ascii="Times New Roman" w:hAnsi="Times New Roman"/>
          <w:bCs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9A635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9A6352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 учебник – М.:  Дрофа, 2011; 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9A635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9A6352">
        <w:rPr>
          <w:rFonts w:ascii="Times New Roman" w:hAnsi="Times New Roman"/>
          <w:sz w:val="24"/>
          <w:szCs w:val="24"/>
        </w:rPr>
        <w:t xml:space="preserve"> Э. И.  Изобразительное искусство.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 рабочая тетрадь – М.:  Дрофа, 2011; </w:t>
      </w:r>
    </w:p>
    <w:p w:rsidR="00767343" w:rsidRPr="00EB093E" w:rsidRDefault="00767343" w:rsidP="00767343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  Изобразительное искусство. 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  книга для учителя – М.:  Дрофа, 2011. </w:t>
      </w:r>
    </w:p>
    <w:p w:rsidR="00EB093E" w:rsidRPr="00EB093E" w:rsidRDefault="0070246F" w:rsidP="00767343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16716" w:rsidRPr="008F72C8">
          <w:rPr>
            <w:rStyle w:val="a5"/>
            <w:rFonts w:ascii="Times New Roman" w:hAnsi="Times New Roman"/>
            <w:sz w:val="24"/>
            <w:szCs w:val="24"/>
          </w:rPr>
          <w:t>http://oineverova.ucoz.ru/load/uchebnaja_rabota/uchebnye_programmy_umk_quot_pnsh_quot/23</w:t>
        </w:r>
      </w:hyperlink>
    </w:p>
    <w:p w:rsidR="00451DFB" w:rsidRDefault="00767343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280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451DFB" w:rsidSect="000B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716" w:rsidRPr="001066FC" w:rsidRDefault="00216716" w:rsidP="0067396E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32"/>
          <w:lang w:val="ru-RU"/>
        </w:rPr>
      </w:pPr>
      <w:bookmarkStart w:id="0" w:name="_GoBack"/>
      <w:bookmarkEnd w:id="0"/>
    </w:p>
    <w:p w:rsidR="00216716" w:rsidRPr="001066FC" w:rsidRDefault="00216716" w:rsidP="0067396E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32"/>
          <w:lang w:val="ru-RU"/>
        </w:rPr>
      </w:pPr>
    </w:p>
    <w:sectPr w:rsidR="00216716" w:rsidRPr="001066FC" w:rsidSect="00451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A42"/>
    <w:multiLevelType w:val="hybridMultilevel"/>
    <w:tmpl w:val="4C189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D2E18"/>
    <w:multiLevelType w:val="hybridMultilevel"/>
    <w:tmpl w:val="50924CC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421"/>
    <w:rsid w:val="000B6320"/>
    <w:rsid w:val="001066FC"/>
    <w:rsid w:val="0012174E"/>
    <w:rsid w:val="001F535E"/>
    <w:rsid w:val="00216716"/>
    <w:rsid w:val="002A4585"/>
    <w:rsid w:val="003D77AB"/>
    <w:rsid w:val="00451DFB"/>
    <w:rsid w:val="004D3B70"/>
    <w:rsid w:val="00501421"/>
    <w:rsid w:val="00531948"/>
    <w:rsid w:val="005355D4"/>
    <w:rsid w:val="005D1C3C"/>
    <w:rsid w:val="0067396E"/>
    <w:rsid w:val="0070246F"/>
    <w:rsid w:val="00767343"/>
    <w:rsid w:val="007D3485"/>
    <w:rsid w:val="008841E9"/>
    <w:rsid w:val="00AE3E50"/>
    <w:rsid w:val="00B57C0B"/>
    <w:rsid w:val="00CA0C15"/>
    <w:rsid w:val="00DA5713"/>
    <w:rsid w:val="00E62804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1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673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67343"/>
    <w:rPr>
      <w:rFonts w:eastAsia="Times New Roman"/>
      <w:i/>
      <w:iCs/>
      <w:lang w:val="en-US" w:bidi="en-US"/>
    </w:rPr>
  </w:style>
  <w:style w:type="paragraph" w:styleId="a3">
    <w:name w:val="List Paragraph"/>
    <w:basedOn w:val="a"/>
    <w:uiPriority w:val="34"/>
    <w:qFormat/>
    <w:rsid w:val="00767343"/>
    <w:pPr>
      <w:ind w:left="720"/>
      <w:contextualSpacing/>
    </w:pPr>
  </w:style>
  <w:style w:type="paragraph" w:styleId="a4">
    <w:name w:val="No Spacing"/>
    <w:basedOn w:val="a"/>
    <w:qFormat/>
    <w:rsid w:val="00767343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451DF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1DF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21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neverova.ucoz.ru/load/uchebnaja_rabota/uchebnye_programmy_umk_quot_pnsh_quot/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</cp:lastModifiedBy>
  <cp:revision>15</cp:revision>
  <dcterms:created xsi:type="dcterms:W3CDTF">2013-08-27T17:01:00Z</dcterms:created>
  <dcterms:modified xsi:type="dcterms:W3CDTF">2016-09-01T09:47:00Z</dcterms:modified>
</cp:coreProperties>
</file>